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120"/>
        <w:gridCol w:w="6593"/>
        <w:gridCol w:w="1294"/>
        <w:gridCol w:w="1181"/>
      </w:tblGrid>
      <w:tr w:rsidR="007B44B2" w:rsidRPr="004E2A41" w:rsidTr="00644200">
        <w:trPr>
          <w:trHeight w:val="620"/>
        </w:trPr>
        <w:tc>
          <w:tcPr>
            <w:tcW w:w="1120" w:type="dxa"/>
          </w:tcPr>
          <w:p w:rsidR="007B44B2" w:rsidRPr="004E2A41" w:rsidRDefault="007B44B2" w:rsidP="00644200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6593" w:type="dxa"/>
          </w:tcPr>
          <w:p w:rsidR="007B44B2" w:rsidRPr="004E2A41" w:rsidRDefault="007B44B2" w:rsidP="00644200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4E2A41">
              <w:rPr>
                <w:rFonts w:ascii="Arial Narrow" w:hAnsi="Arial Narrow"/>
                <w:color w:val="FF0000"/>
                <w:sz w:val="44"/>
                <w:szCs w:val="44"/>
              </w:rPr>
              <w:t>Unit 8 – French Revolution</w:t>
            </w:r>
          </w:p>
        </w:tc>
        <w:tc>
          <w:tcPr>
            <w:tcW w:w="1294" w:type="dxa"/>
          </w:tcPr>
          <w:p w:rsidR="007B44B2" w:rsidRPr="004E2A41" w:rsidRDefault="007B44B2" w:rsidP="00644200">
            <w:pPr>
              <w:rPr>
                <w:rFonts w:ascii="Arial Narrow" w:hAnsi="Arial Narrow"/>
                <w:color w:val="FF0000"/>
                <w:sz w:val="36"/>
                <w:szCs w:val="36"/>
              </w:rPr>
            </w:pPr>
            <w:r w:rsidRPr="004E2A41">
              <w:rPr>
                <w:rFonts w:ascii="Arial Narrow" w:hAnsi="Arial Narrow"/>
                <w:color w:val="FF0000"/>
                <w:sz w:val="36"/>
                <w:szCs w:val="36"/>
              </w:rPr>
              <w:t>1</w:t>
            </w:r>
          </w:p>
        </w:tc>
        <w:tc>
          <w:tcPr>
            <w:tcW w:w="1181" w:type="dxa"/>
          </w:tcPr>
          <w:p w:rsidR="007B44B2" w:rsidRPr="004E2A41" w:rsidRDefault="007B44B2" w:rsidP="00644200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4E2A41">
              <w:rPr>
                <w:rFonts w:ascii="Arial Narrow" w:hAnsi="Arial Narrow"/>
                <w:color w:val="FF0000"/>
                <w:sz w:val="44"/>
                <w:szCs w:val="44"/>
              </w:rPr>
              <w:t>8</w:t>
            </w:r>
          </w:p>
        </w:tc>
      </w:tr>
      <w:tr w:rsidR="007B44B2" w:rsidRPr="004E2A41" w:rsidTr="00644200">
        <w:trPr>
          <w:trHeight w:val="620"/>
        </w:trPr>
        <w:tc>
          <w:tcPr>
            <w:tcW w:w="1120" w:type="dxa"/>
          </w:tcPr>
          <w:p w:rsidR="007B44B2" w:rsidRPr="004E2A41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4E2A41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4E2A41">
              <w:rPr>
                <w:rFonts w:ascii="Arial Narrow" w:hAnsi="Arial Narrow"/>
                <w:sz w:val="44"/>
                <w:szCs w:val="44"/>
              </w:rPr>
              <w:t>What Would You Do?</w:t>
            </w:r>
          </w:p>
        </w:tc>
        <w:tc>
          <w:tcPr>
            <w:tcW w:w="1294" w:type="dxa"/>
          </w:tcPr>
          <w:p w:rsidR="007B44B2" w:rsidRPr="004E2A41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4E2A41">
              <w:rPr>
                <w:rFonts w:ascii="Arial Narrow" w:hAnsi="Arial Narrow"/>
                <w:sz w:val="36"/>
                <w:szCs w:val="36"/>
              </w:rPr>
              <w:t>2</w:t>
            </w:r>
          </w:p>
        </w:tc>
        <w:tc>
          <w:tcPr>
            <w:tcW w:w="1181" w:type="dxa"/>
          </w:tcPr>
          <w:p w:rsidR="007B44B2" w:rsidRPr="004E2A41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4E2A41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4E2A41" w:rsidTr="00644200">
        <w:trPr>
          <w:trHeight w:val="620"/>
        </w:trPr>
        <w:tc>
          <w:tcPr>
            <w:tcW w:w="1120" w:type="dxa"/>
          </w:tcPr>
          <w:p w:rsidR="007B44B2" w:rsidRPr="004E2A41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4E2A41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4E2A41">
              <w:rPr>
                <w:rFonts w:ascii="Arial Narrow" w:hAnsi="Arial Narrow"/>
                <w:sz w:val="44"/>
                <w:szCs w:val="44"/>
              </w:rPr>
              <w:t>French Revolution – Word Splash</w:t>
            </w:r>
          </w:p>
        </w:tc>
        <w:tc>
          <w:tcPr>
            <w:tcW w:w="1294" w:type="dxa"/>
          </w:tcPr>
          <w:p w:rsidR="007B44B2" w:rsidRPr="004E2A41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4E2A41">
              <w:rPr>
                <w:rFonts w:ascii="Arial Narrow" w:hAnsi="Arial Narrow"/>
                <w:sz w:val="36"/>
                <w:szCs w:val="36"/>
              </w:rPr>
              <w:t>3</w:t>
            </w:r>
          </w:p>
        </w:tc>
        <w:tc>
          <w:tcPr>
            <w:tcW w:w="1181" w:type="dxa"/>
          </w:tcPr>
          <w:p w:rsidR="007B44B2" w:rsidRPr="004E2A41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4E2A41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316B8C" w:rsidTr="00644200">
        <w:trPr>
          <w:trHeight w:val="620"/>
        </w:trPr>
        <w:tc>
          <w:tcPr>
            <w:tcW w:w="1120" w:type="dxa"/>
          </w:tcPr>
          <w:p w:rsidR="007B44B2" w:rsidRPr="00316B8C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316B8C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16B8C">
              <w:rPr>
                <w:rFonts w:ascii="Arial Narrow" w:hAnsi="Arial Narrow"/>
                <w:sz w:val="44"/>
                <w:szCs w:val="44"/>
              </w:rPr>
              <w:t>Vocab. French Revolution</w:t>
            </w:r>
          </w:p>
        </w:tc>
        <w:tc>
          <w:tcPr>
            <w:tcW w:w="1294" w:type="dxa"/>
          </w:tcPr>
          <w:p w:rsidR="007B44B2" w:rsidRPr="00316B8C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316B8C">
              <w:rPr>
                <w:rFonts w:ascii="Arial Narrow" w:hAnsi="Arial Narrow"/>
                <w:sz w:val="36"/>
                <w:szCs w:val="36"/>
              </w:rPr>
              <w:t>4</w:t>
            </w:r>
          </w:p>
        </w:tc>
        <w:tc>
          <w:tcPr>
            <w:tcW w:w="1181" w:type="dxa"/>
          </w:tcPr>
          <w:p w:rsidR="007B44B2" w:rsidRPr="00316B8C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316B8C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605220" w:rsidTr="00644200">
        <w:trPr>
          <w:trHeight w:val="620"/>
        </w:trPr>
        <w:tc>
          <w:tcPr>
            <w:tcW w:w="1120" w:type="dxa"/>
          </w:tcPr>
          <w:p w:rsidR="007B44B2" w:rsidRPr="00605220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605220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605220">
              <w:rPr>
                <w:rFonts w:ascii="Arial Narrow" w:hAnsi="Arial Narrow"/>
                <w:sz w:val="44"/>
                <w:szCs w:val="44"/>
              </w:rPr>
              <w:t>SQ3R – French Rev. (2 pages)</w:t>
            </w:r>
          </w:p>
        </w:tc>
        <w:tc>
          <w:tcPr>
            <w:tcW w:w="1294" w:type="dxa"/>
          </w:tcPr>
          <w:p w:rsidR="007B44B2" w:rsidRPr="00605220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605220">
              <w:rPr>
                <w:rFonts w:ascii="Arial Narrow" w:hAnsi="Arial Narrow"/>
                <w:sz w:val="36"/>
                <w:szCs w:val="36"/>
              </w:rPr>
              <w:t>5-6</w:t>
            </w:r>
          </w:p>
        </w:tc>
        <w:tc>
          <w:tcPr>
            <w:tcW w:w="1181" w:type="dxa"/>
          </w:tcPr>
          <w:p w:rsidR="007B44B2" w:rsidRPr="00605220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605220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764249" w:rsidTr="00644200">
        <w:trPr>
          <w:trHeight w:val="620"/>
        </w:trPr>
        <w:tc>
          <w:tcPr>
            <w:tcW w:w="1120" w:type="dxa"/>
          </w:tcPr>
          <w:p w:rsidR="007B44B2" w:rsidRPr="00764249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764249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764249">
              <w:rPr>
                <w:rFonts w:ascii="Arial Narrow" w:hAnsi="Arial Narrow"/>
                <w:sz w:val="44"/>
                <w:szCs w:val="44"/>
              </w:rPr>
              <w:t>French Rev. Web</w:t>
            </w:r>
          </w:p>
        </w:tc>
        <w:tc>
          <w:tcPr>
            <w:tcW w:w="1294" w:type="dxa"/>
          </w:tcPr>
          <w:p w:rsidR="007B44B2" w:rsidRPr="00764249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764249">
              <w:rPr>
                <w:rFonts w:ascii="Arial Narrow" w:hAnsi="Arial Narrow"/>
                <w:sz w:val="36"/>
                <w:szCs w:val="36"/>
              </w:rPr>
              <w:t>7</w:t>
            </w:r>
          </w:p>
        </w:tc>
        <w:tc>
          <w:tcPr>
            <w:tcW w:w="1181" w:type="dxa"/>
          </w:tcPr>
          <w:p w:rsidR="007B44B2" w:rsidRPr="00764249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764249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3B377B" w:rsidTr="00644200">
        <w:trPr>
          <w:trHeight w:val="620"/>
        </w:trPr>
        <w:tc>
          <w:tcPr>
            <w:tcW w:w="1120" w:type="dxa"/>
          </w:tcPr>
          <w:p w:rsidR="007B44B2" w:rsidRPr="003B377B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3B377B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B377B">
              <w:rPr>
                <w:rFonts w:ascii="Arial Narrow" w:hAnsi="Arial Narrow"/>
                <w:sz w:val="44"/>
                <w:szCs w:val="44"/>
              </w:rPr>
              <w:t>French Rev. Chart</w:t>
            </w:r>
          </w:p>
        </w:tc>
        <w:tc>
          <w:tcPr>
            <w:tcW w:w="1294" w:type="dxa"/>
          </w:tcPr>
          <w:p w:rsidR="007B44B2" w:rsidRPr="003B377B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3B377B">
              <w:rPr>
                <w:rFonts w:ascii="Arial Narrow" w:hAnsi="Arial Narrow"/>
                <w:sz w:val="36"/>
                <w:szCs w:val="36"/>
              </w:rPr>
              <w:t>8</w:t>
            </w:r>
          </w:p>
        </w:tc>
        <w:tc>
          <w:tcPr>
            <w:tcW w:w="1181" w:type="dxa"/>
          </w:tcPr>
          <w:p w:rsidR="007B44B2" w:rsidRPr="003B377B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3B377B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3B377B" w:rsidTr="00644200">
        <w:trPr>
          <w:trHeight w:val="620"/>
        </w:trPr>
        <w:tc>
          <w:tcPr>
            <w:tcW w:w="1120" w:type="dxa"/>
          </w:tcPr>
          <w:p w:rsidR="007B44B2" w:rsidRPr="003B377B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3B377B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B377B">
              <w:rPr>
                <w:rFonts w:ascii="Arial Narrow" w:hAnsi="Arial Narrow"/>
                <w:sz w:val="44"/>
                <w:szCs w:val="44"/>
              </w:rPr>
              <w:t>French  Rev. Notes</w:t>
            </w:r>
          </w:p>
        </w:tc>
        <w:tc>
          <w:tcPr>
            <w:tcW w:w="1294" w:type="dxa"/>
          </w:tcPr>
          <w:p w:rsidR="007B44B2" w:rsidRPr="003B377B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3B377B">
              <w:rPr>
                <w:rFonts w:ascii="Arial Narrow" w:hAnsi="Arial Narrow"/>
                <w:sz w:val="36"/>
                <w:szCs w:val="36"/>
              </w:rPr>
              <w:t>9</w:t>
            </w:r>
          </w:p>
        </w:tc>
        <w:tc>
          <w:tcPr>
            <w:tcW w:w="1181" w:type="dxa"/>
          </w:tcPr>
          <w:p w:rsidR="007B44B2" w:rsidRPr="003B377B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3B377B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3B377B" w:rsidTr="00644200">
        <w:trPr>
          <w:trHeight w:val="620"/>
        </w:trPr>
        <w:tc>
          <w:tcPr>
            <w:tcW w:w="1120" w:type="dxa"/>
          </w:tcPr>
          <w:p w:rsidR="007B44B2" w:rsidRPr="003B377B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3B377B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B377B">
              <w:rPr>
                <w:rFonts w:ascii="Arial Narrow" w:hAnsi="Arial Narrow"/>
                <w:sz w:val="44"/>
                <w:szCs w:val="44"/>
              </w:rPr>
              <w:t>3 Estates Cartoon</w:t>
            </w:r>
          </w:p>
        </w:tc>
        <w:tc>
          <w:tcPr>
            <w:tcW w:w="1294" w:type="dxa"/>
          </w:tcPr>
          <w:p w:rsidR="007B44B2" w:rsidRPr="003B377B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3B377B">
              <w:rPr>
                <w:rFonts w:ascii="Arial Narrow" w:hAnsi="Arial Narrow"/>
                <w:sz w:val="36"/>
                <w:szCs w:val="36"/>
              </w:rPr>
              <w:t>10</w:t>
            </w:r>
          </w:p>
        </w:tc>
        <w:tc>
          <w:tcPr>
            <w:tcW w:w="1181" w:type="dxa"/>
          </w:tcPr>
          <w:p w:rsidR="007B44B2" w:rsidRPr="003B377B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3B377B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A52438" w:rsidTr="00644200">
        <w:trPr>
          <w:trHeight w:val="620"/>
        </w:trPr>
        <w:tc>
          <w:tcPr>
            <w:tcW w:w="1120" w:type="dxa"/>
          </w:tcPr>
          <w:p w:rsidR="007B44B2" w:rsidRPr="00A52438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A52438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A52438">
              <w:rPr>
                <w:rFonts w:ascii="Arial Narrow" w:hAnsi="Arial Narrow"/>
                <w:sz w:val="44"/>
                <w:szCs w:val="44"/>
              </w:rPr>
              <w:t>Causes of the French Rev. Readings</w:t>
            </w:r>
          </w:p>
        </w:tc>
        <w:tc>
          <w:tcPr>
            <w:tcW w:w="1294" w:type="dxa"/>
          </w:tcPr>
          <w:p w:rsidR="007B44B2" w:rsidRPr="00A52438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A52438">
              <w:rPr>
                <w:rFonts w:ascii="Arial Narrow" w:hAnsi="Arial Narrow"/>
                <w:sz w:val="36"/>
                <w:szCs w:val="36"/>
              </w:rPr>
              <w:t>11-12</w:t>
            </w:r>
          </w:p>
        </w:tc>
        <w:tc>
          <w:tcPr>
            <w:tcW w:w="1181" w:type="dxa"/>
          </w:tcPr>
          <w:p w:rsidR="007B44B2" w:rsidRPr="00A52438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A52438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A52438" w:rsidTr="00644200">
        <w:trPr>
          <w:trHeight w:val="620"/>
        </w:trPr>
        <w:tc>
          <w:tcPr>
            <w:tcW w:w="1120" w:type="dxa"/>
          </w:tcPr>
          <w:p w:rsidR="007B44B2" w:rsidRPr="00A52438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A52438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A52438">
              <w:rPr>
                <w:rFonts w:ascii="Arial Narrow" w:hAnsi="Arial Narrow"/>
                <w:sz w:val="44"/>
                <w:szCs w:val="44"/>
              </w:rPr>
              <w:t>Causes of the French Rev. Chart</w:t>
            </w:r>
          </w:p>
        </w:tc>
        <w:tc>
          <w:tcPr>
            <w:tcW w:w="1294" w:type="dxa"/>
          </w:tcPr>
          <w:p w:rsidR="007B44B2" w:rsidRPr="00A52438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A52438">
              <w:rPr>
                <w:rFonts w:ascii="Arial Narrow" w:hAnsi="Arial Narrow"/>
                <w:sz w:val="36"/>
                <w:szCs w:val="36"/>
              </w:rPr>
              <w:t>13</w:t>
            </w:r>
          </w:p>
        </w:tc>
        <w:tc>
          <w:tcPr>
            <w:tcW w:w="1181" w:type="dxa"/>
          </w:tcPr>
          <w:p w:rsidR="007B44B2" w:rsidRPr="00A52438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A52438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A52438" w:rsidTr="00644200">
        <w:trPr>
          <w:trHeight w:val="620"/>
        </w:trPr>
        <w:tc>
          <w:tcPr>
            <w:tcW w:w="1120" w:type="dxa"/>
          </w:tcPr>
          <w:p w:rsidR="007B44B2" w:rsidRPr="00A52438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A52438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A52438">
              <w:rPr>
                <w:rFonts w:ascii="Arial Narrow" w:hAnsi="Arial Narrow"/>
                <w:sz w:val="44"/>
                <w:szCs w:val="44"/>
              </w:rPr>
              <w:t>French Rev. – Flow Chart Readings</w:t>
            </w:r>
          </w:p>
        </w:tc>
        <w:tc>
          <w:tcPr>
            <w:tcW w:w="1294" w:type="dxa"/>
          </w:tcPr>
          <w:p w:rsidR="007B44B2" w:rsidRPr="00A52438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A52438">
              <w:rPr>
                <w:rFonts w:ascii="Arial Narrow" w:hAnsi="Arial Narrow"/>
                <w:sz w:val="36"/>
                <w:szCs w:val="36"/>
              </w:rPr>
              <w:t>14-15</w:t>
            </w:r>
          </w:p>
        </w:tc>
        <w:tc>
          <w:tcPr>
            <w:tcW w:w="1181" w:type="dxa"/>
          </w:tcPr>
          <w:p w:rsidR="007B44B2" w:rsidRPr="00A52438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A52438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623CAD" w:rsidTr="00644200">
        <w:trPr>
          <w:trHeight w:val="620"/>
        </w:trPr>
        <w:tc>
          <w:tcPr>
            <w:tcW w:w="1120" w:type="dxa"/>
          </w:tcPr>
          <w:p w:rsidR="007B44B2" w:rsidRPr="00623CAD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623CAD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623CAD">
              <w:rPr>
                <w:rFonts w:ascii="Arial Narrow" w:hAnsi="Arial Narrow"/>
                <w:sz w:val="44"/>
                <w:szCs w:val="44"/>
              </w:rPr>
              <w:t>French Rev. – Flow Chart</w:t>
            </w:r>
          </w:p>
        </w:tc>
        <w:tc>
          <w:tcPr>
            <w:tcW w:w="1294" w:type="dxa"/>
          </w:tcPr>
          <w:p w:rsidR="007B44B2" w:rsidRPr="00623CAD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623CAD">
              <w:rPr>
                <w:rFonts w:ascii="Arial Narrow" w:hAnsi="Arial Narrow"/>
                <w:sz w:val="36"/>
                <w:szCs w:val="36"/>
              </w:rPr>
              <w:t>16</w:t>
            </w:r>
          </w:p>
        </w:tc>
        <w:tc>
          <w:tcPr>
            <w:tcW w:w="1181" w:type="dxa"/>
          </w:tcPr>
          <w:p w:rsidR="007B44B2" w:rsidRPr="00623CAD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623CAD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D34E32" w:rsidTr="00644200">
        <w:trPr>
          <w:trHeight w:val="620"/>
        </w:trPr>
        <w:tc>
          <w:tcPr>
            <w:tcW w:w="1120" w:type="dxa"/>
          </w:tcPr>
          <w:p w:rsidR="007B44B2" w:rsidRPr="00D34E32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D34E32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D34E32">
              <w:rPr>
                <w:rFonts w:ascii="Arial Narrow" w:hAnsi="Arial Narrow"/>
                <w:sz w:val="44"/>
                <w:szCs w:val="44"/>
              </w:rPr>
              <w:t>French Rev. Phases Notes</w:t>
            </w:r>
          </w:p>
        </w:tc>
        <w:tc>
          <w:tcPr>
            <w:tcW w:w="1294" w:type="dxa"/>
          </w:tcPr>
          <w:p w:rsidR="007B44B2" w:rsidRPr="00D34E32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D34E32">
              <w:rPr>
                <w:rFonts w:ascii="Arial Narrow" w:hAnsi="Arial Narrow"/>
                <w:sz w:val="36"/>
                <w:szCs w:val="36"/>
              </w:rPr>
              <w:t>17</w:t>
            </w:r>
          </w:p>
        </w:tc>
        <w:tc>
          <w:tcPr>
            <w:tcW w:w="1181" w:type="dxa"/>
          </w:tcPr>
          <w:p w:rsidR="007B44B2" w:rsidRPr="00D34E32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D34E32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462F61" w:rsidTr="00644200">
        <w:trPr>
          <w:trHeight w:val="620"/>
        </w:trPr>
        <w:tc>
          <w:tcPr>
            <w:tcW w:w="1120" w:type="dxa"/>
          </w:tcPr>
          <w:p w:rsidR="007B44B2" w:rsidRPr="00462F61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462F61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462F61">
              <w:rPr>
                <w:rFonts w:ascii="Arial Narrow" w:hAnsi="Arial Narrow"/>
                <w:sz w:val="44"/>
                <w:szCs w:val="44"/>
              </w:rPr>
              <w:t>French Rev. Phases Questions</w:t>
            </w:r>
          </w:p>
        </w:tc>
        <w:tc>
          <w:tcPr>
            <w:tcW w:w="1294" w:type="dxa"/>
          </w:tcPr>
          <w:p w:rsidR="007B44B2" w:rsidRPr="00462F61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462F61">
              <w:rPr>
                <w:rFonts w:ascii="Arial Narrow" w:hAnsi="Arial Narrow"/>
                <w:sz w:val="36"/>
                <w:szCs w:val="36"/>
              </w:rPr>
              <w:t>18</w:t>
            </w:r>
          </w:p>
        </w:tc>
        <w:tc>
          <w:tcPr>
            <w:tcW w:w="1181" w:type="dxa"/>
          </w:tcPr>
          <w:p w:rsidR="007B44B2" w:rsidRPr="00462F61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462F61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462F61" w:rsidTr="00644200">
        <w:trPr>
          <w:trHeight w:val="620"/>
        </w:trPr>
        <w:tc>
          <w:tcPr>
            <w:tcW w:w="1120" w:type="dxa"/>
          </w:tcPr>
          <w:p w:rsidR="007B44B2" w:rsidRPr="00462F61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462F61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462F61">
              <w:rPr>
                <w:rFonts w:ascii="Arial Narrow" w:hAnsi="Arial Narrow"/>
                <w:sz w:val="44"/>
                <w:szCs w:val="44"/>
              </w:rPr>
              <w:t>French Rev. Political Spectrum</w:t>
            </w:r>
          </w:p>
        </w:tc>
        <w:tc>
          <w:tcPr>
            <w:tcW w:w="1294" w:type="dxa"/>
          </w:tcPr>
          <w:p w:rsidR="007B44B2" w:rsidRPr="00462F61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462F61">
              <w:rPr>
                <w:rFonts w:ascii="Arial Narrow" w:hAnsi="Arial Narrow"/>
                <w:sz w:val="36"/>
                <w:szCs w:val="36"/>
              </w:rPr>
              <w:t>19</w:t>
            </w:r>
          </w:p>
        </w:tc>
        <w:tc>
          <w:tcPr>
            <w:tcW w:w="1181" w:type="dxa"/>
          </w:tcPr>
          <w:p w:rsidR="007B44B2" w:rsidRPr="00462F61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462F61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462F61" w:rsidTr="00644200">
        <w:trPr>
          <w:trHeight w:val="620"/>
        </w:trPr>
        <w:tc>
          <w:tcPr>
            <w:tcW w:w="1120" w:type="dxa"/>
          </w:tcPr>
          <w:p w:rsidR="007B44B2" w:rsidRPr="00462F61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462F61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462F61">
              <w:rPr>
                <w:rFonts w:ascii="Arial Narrow" w:hAnsi="Arial Narrow"/>
                <w:sz w:val="44"/>
                <w:szCs w:val="44"/>
              </w:rPr>
              <w:t>Reign of Terror Reading</w:t>
            </w:r>
          </w:p>
        </w:tc>
        <w:tc>
          <w:tcPr>
            <w:tcW w:w="1294" w:type="dxa"/>
          </w:tcPr>
          <w:p w:rsidR="007B44B2" w:rsidRPr="00462F61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462F61">
              <w:rPr>
                <w:rFonts w:ascii="Arial Narrow" w:hAnsi="Arial Narrow"/>
                <w:sz w:val="36"/>
                <w:szCs w:val="36"/>
              </w:rPr>
              <w:t>20</w:t>
            </w:r>
          </w:p>
        </w:tc>
        <w:tc>
          <w:tcPr>
            <w:tcW w:w="1181" w:type="dxa"/>
          </w:tcPr>
          <w:p w:rsidR="007B44B2" w:rsidRPr="00462F61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462F61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462F61" w:rsidTr="00644200">
        <w:trPr>
          <w:trHeight w:val="620"/>
        </w:trPr>
        <w:tc>
          <w:tcPr>
            <w:tcW w:w="1120" w:type="dxa"/>
          </w:tcPr>
          <w:p w:rsidR="007B44B2" w:rsidRPr="00462F61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462F61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462F61">
              <w:rPr>
                <w:rFonts w:ascii="Arial Narrow" w:hAnsi="Arial Narrow"/>
                <w:sz w:val="44"/>
                <w:szCs w:val="44"/>
              </w:rPr>
              <w:t>Reign of Terror Questions</w:t>
            </w:r>
          </w:p>
        </w:tc>
        <w:tc>
          <w:tcPr>
            <w:tcW w:w="1294" w:type="dxa"/>
          </w:tcPr>
          <w:p w:rsidR="007B44B2" w:rsidRPr="00462F61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462F61">
              <w:rPr>
                <w:rFonts w:ascii="Arial Narrow" w:hAnsi="Arial Narrow"/>
                <w:sz w:val="36"/>
                <w:szCs w:val="36"/>
              </w:rPr>
              <w:t>21</w:t>
            </w:r>
          </w:p>
        </w:tc>
        <w:tc>
          <w:tcPr>
            <w:tcW w:w="1181" w:type="dxa"/>
          </w:tcPr>
          <w:p w:rsidR="007B44B2" w:rsidRPr="00462F61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462F61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D34E32" w:rsidTr="00644200">
        <w:trPr>
          <w:trHeight w:val="620"/>
        </w:trPr>
        <w:tc>
          <w:tcPr>
            <w:tcW w:w="1120" w:type="dxa"/>
          </w:tcPr>
          <w:p w:rsidR="007B44B2" w:rsidRPr="00D34E32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D34E32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D34E32">
              <w:rPr>
                <w:rFonts w:ascii="Arial Narrow" w:hAnsi="Arial Narrow"/>
                <w:sz w:val="44"/>
                <w:szCs w:val="44"/>
              </w:rPr>
              <w:t>French Rev. – Key Events</w:t>
            </w:r>
          </w:p>
        </w:tc>
        <w:tc>
          <w:tcPr>
            <w:tcW w:w="1294" w:type="dxa"/>
          </w:tcPr>
          <w:p w:rsidR="007B44B2" w:rsidRPr="00D34E32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D34E32">
              <w:rPr>
                <w:rFonts w:ascii="Arial Narrow" w:hAnsi="Arial Narrow"/>
                <w:sz w:val="36"/>
                <w:szCs w:val="36"/>
              </w:rPr>
              <w:t>22-23</w:t>
            </w:r>
          </w:p>
        </w:tc>
        <w:tc>
          <w:tcPr>
            <w:tcW w:w="1181" w:type="dxa"/>
          </w:tcPr>
          <w:p w:rsidR="007B44B2" w:rsidRPr="00D34E32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D34E32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D34E32" w:rsidTr="00644200">
        <w:trPr>
          <w:trHeight w:val="620"/>
        </w:trPr>
        <w:tc>
          <w:tcPr>
            <w:tcW w:w="1120" w:type="dxa"/>
          </w:tcPr>
          <w:p w:rsidR="007B44B2" w:rsidRPr="00D34E32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D34E32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D34E32">
              <w:rPr>
                <w:rFonts w:ascii="Arial Narrow" w:hAnsi="Arial Narrow"/>
                <w:sz w:val="44"/>
                <w:szCs w:val="44"/>
              </w:rPr>
              <w:t>Napoleon SQ3R – 2 pages</w:t>
            </w:r>
          </w:p>
        </w:tc>
        <w:tc>
          <w:tcPr>
            <w:tcW w:w="1294" w:type="dxa"/>
          </w:tcPr>
          <w:p w:rsidR="007B44B2" w:rsidRPr="00D34E32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D34E32">
              <w:rPr>
                <w:rFonts w:ascii="Arial Narrow" w:hAnsi="Arial Narrow"/>
                <w:sz w:val="36"/>
                <w:szCs w:val="36"/>
              </w:rPr>
              <w:t>24-25</w:t>
            </w:r>
          </w:p>
        </w:tc>
        <w:tc>
          <w:tcPr>
            <w:tcW w:w="1181" w:type="dxa"/>
          </w:tcPr>
          <w:p w:rsidR="007B44B2" w:rsidRPr="00D34E32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D34E32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0068AD" w:rsidTr="00644200">
        <w:trPr>
          <w:trHeight w:val="620"/>
        </w:trPr>
        <w:tc>
          <w:tcPr>
            <w:tcW w:w="1120" w:type="dxa"/>
          </w:tcPr>
          <w:p w:rsidR="007B44B2" w:rsidRPr="000068AD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0068AD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068AD">
              <w:rPr>
                <w:rFonts w:ascii="Arial Narrow" w:hAnsi="Arial Narrow"/>
                <w:sz w:val="44"/>
                <w:szCs w:val="44"/>
              </w:rPr>
              <w:t>Napoleon Reading Activity</w:t>
            </w:r>
          </w:p>
        </w:tc>
        <w:tc>
          <w:tcPr>
            <w:tcW w:w="1294" w:type="dxa"/>
          </w:tcPr>
          <w:p w:rsidR="007B44B2" w:rsidRPr="000068AD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0068AD">
              <w:rPr>
                <w:rFonts w:ascii="Arial Narrow" w:hAnsi="Arial Narrow"/>
                <w:sz w:val="36"/>
                <w:szCs w:val="36"/>
              </w:rPr>
              <w:t>26-27</w:t>
            </w:r>
          </w:p>
        </w:tc>
        <w:tc>
          <w:tcPr>
            <w:tcW w:w="1181" w:type="dxa"/>
          </w:tcPr>
          <w:p w:rsidR="007B44B2" w:rsidRPr="000068AD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0068AD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FB3C50" w:rsidTr="00644200">
        <w:trPr>
          <w:trHeight w:val="620"/>
        </w:trPr>
        <w:tc>
          <w:tcPr>
            <w:tcW w:w="1120" w:type="dxa"/>
          </w:tcPr>
          <w:p w:rsidR="007B44B2" w:rsidRPr="00FB3C50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FB3C50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B3C50">
              <w:rPr>
                <w:rFonts w:ascii="Arial Narrow" w:hAnsi="Arial Narrow"/>
                <w:sz w:val="44"/>
                <w:szCs w:val="44"/>
              </w:rPr>
              <w:t xml:space="preserve">Napoleon </w:t>
            </w:r>
            <w:proofErr w:type="gramStart"/>
            <w:r w:rsidRPr="00FB3C50">
              <w:rPr>
                <w:rFonts w:ascii="Arial Narrow" w:hAnsi="Arial Narrow"/>
                <w:sz w:val="44"/>
                <w:szCs w:val="44"/>
              </w:rPr>
              <w:t>Video ?’</w:t>
            </w:r>
            <w:proofErr w:type="gramEnd"/>
            <w:r w:rsidRPr="00FB3C50">
              <w:rPr>
                <w:rFonts w:ascii="Arial Narrow" w:hAnsi="Arial Narrow"/>
                <w:sz w:val="44"/>
                <w:szCs w:val="44"/>
              </w:rPr>
              <w:t>s</w:t>
            </w:r>
          </w:p>
        </w:tc>
        <w:tc>
          <w:tcPr>
            <w:tcW w:w="1294" w:type="dxa"/>
          </w:tcPr>
          <w:p w:rsidR="007B44B2" w:rsidRPr="00FB3C50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FB3C50">
              <w:rPr>
                <w:rFonts w:ascii="Arial Narrow" w:hAnsi="Arial Narrow"/>
                <w:sz w:val="36"/>
                <w:szCs w:val="36"/>
              </w:rPr>
              <w:t>28</w:t>
            </w:r>
          </w:p>
        </w:tc>
        <w:tc>
          <w:tcPr>
            <w:tcW w:w="1181" w:type="dxa"/>
          </w:tcPr>
          <w:p w:rsidR="007B44B2" w:rsidRPr="00FB3C50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FB3C50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FF4767" w:rsidTr="00644200">
        <w:trPr>
          <w:trHeight w:val="620"/>
        </w:trPr>
        <w:tc>
          <w:tcPr>
            <w:tcW w:w="1120" w:type="dxa"/>
          </w:tcPr>
          <w:p w:rsidR="007B44B2" w:rsidRPr="00FF4767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FF4767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F4767">
              <w:rPr>
                <w:rFonts w:ascii="Arial Narrow" w:hAnsi="Arial Narrow"/>
                <w:sz w:val="44"/>
                <w:szCs w:val="44"/>
              </w:rPr>
              <w:t>Napoleon’s Three Mistakes</w:t>
            </w:r>
          </w:p>
        </w:tc>
        <w:tc>
          <w:tcPr>
            <w:tcW w:w="1294" w:type="dxa"/>
          </w:tcPr>
          <w:p w:rsidR="007B44B2" w:rsidRPr="00FF4767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FF4767">
              <w:rPr>
                <w:rFonts w:ascii="Arial Narrow" w:hAnsi="Arial Narrow"/>
                <w:sz w:val="36"/>
                <w:szCs w:val="36"/>
              </w:rPr>
              <w:t>29-31</w:t>
            </w:r>
          </w:p>
        </w:tc>
        <w:tc>
          <w:tcPr>
            <w:tcW w:w="1181" w:type="dxa"/>
          </w:tcPr>
          <w:p w:rsidR="007B44B2" w:rsidRPr="00FF4767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FF4767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FF4767" w:rsidTr="00644200">
        <w:trPr>
          <w:trHeight w:val="620"/>
        </w:trPr>
        <w:tc>
          <w:tcPr>
            <w:tcW w:w="1120" w:type="dxa"/>
          </w:tcPr>
          <w:p w:rsidR="007B44B2" w:rsidRPr="00FF4767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FF4767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F4767">
              <w:rPr>
                <w:rFonts w:ascii="Arial Narrow" w:hAnsi="Arial Narrow"/>
                <w:sz w:val="44"/>
                <w:szCs w:val="44"/>
              </w:rPr>
              <w:t>The Congress of Vienna</w:t>
            </w:r>
          </w:p>
        </w:tc>
        <w:tc>
          <w:tcPr>
            <w:tcW w:w="1294" w:type="dxa"/>
          </w:tcPr>
          <w:p w:rsidR="007B44B2" w:rsidRPr="00FF4767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FF4767">
              <w:rPr>
                <w:rFonts w:ascii="Arial Narrow" w:hAnsi="Arial Narrow"/>
                <w:sz w:val="36"/>
                <w:szCs w:val="36"/>
              </w:rPr>
              <w:t>32-33</w:t>
            </w:r>
          </w:p>
        </w:tc>
        <w:tc>
          <w:tcPr>
            <w:tcW w:w="1181" w:type="dxa"/>
          </w:tcPr>
          <w:p w:rsidR="007B44B2" w:rsidRPr="00FF4767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FF4767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FF4767" w:rsidTr="00644200">
        <w:trPr>
          <w:trHeight w:val="620"/>
        </w:trPr>
        <w:tc>
          <w:tcPr>
            <w:tcW w:w="1120" w:type="dxa"/>
          </w:tcPr>
          <w:p w:rsidR="007B44B2" w:rsidRPr="00FF4767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FF4767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F4767">
              <w:rPr>
                <w:rFonts w:ascii="Arial Narrow" w:hAnsi="Arial Narrow"/>
                <w:sz w:val="44"/>
                <w:szCs w:val="44"/>
              </w:rPr>
              <w:t xml:space="preserve">Congress of Vienna Notes </w:t>
            </w:r>
          </w:p>
        </w:tc>
        <w:tc>
          <w:tcPr>
            <w:tcW w:w="1294" w:type="dxa"/>
          </w:tcPr>
          <w:p w:rsidR="007B44B2" w:rsidRPr="00FF4767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FF4767">
              <w:rPr>
                <w:rFonts w:ascii="Arial Narrow" w:hAnsi="Arial Narrow"/>
                <w:sz w:val="36"/>
                <w:szCs w:val="36"/>
              </w:rPr>
              <w:t>34</w:t>
            </w:r>
          </w:p>
        </w:tc>
        <w:tc>
          <w:tcPr>
            <w:tcW w:w="1181" w:type="dxa"/>
          </w:tcPr>
          <w:p w:rsidR="007B44B2" w:rsidRPr="00FF4767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FF4767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FF4767" w:rsidTr="00644200">
        <w:trPr>
          <w:trHeight w:val="620"/>
        </w:trPr>
        <w:tc>
          <w:tcPr>
            <w:tcW w:w="1120" w:type="dxa"/>
          </w:tcPr>
          <w:p w:rsidR="007B44B2" w:rsidRPr="00FF4767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FF4767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F4767">
              <w:rPr>
                <w:rFonts w:ascii="Arial Narrow" w:hAnsi="Arial Narrow"/>
                <w:sz w:val="44"/>
                <w:szCs w:val="44"/>
              </w:rPr>
              <w:t xml:space="preserve">The Age of Napoleon </w:t>
            </w:r>
          </w:p>
        </w:tc>
        <w:tc>
          <w:tcPr>
            <w:tcW w:w="1294" w:type="dxa"/>
          </w:tcPr>
          <w:p w:rsidR="007B44B2" w:rsidRPr="00FF4767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FF4767">
              <w:rPr>
                <w:rFonts w:ascii="Arial Narrow" w:hAnsi="Arial Narrow"/>
                <w:sz w:val="36"/>
                <w:szCs w:val="36"/>
              </w:rPr>
              <w:t>35</w:t>
            </w:r>
          </w:p>
        </w:tc>
        <w:tc>
          <w:tcPr>
            <w:tcW w:w="1181" w:type="dxa"/>
          </w:tcPr>
          <w:p w:rsidR="007B44B2" w:rsidRPr="00FF4767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FF4767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1A53C3" w:rsidTr="00644200">
        <w:trPr>
          <w:trHeight w:val="620"/>
        </w:trPr>
        <w:tc>
          <w:tcPr>
            <w:tcW w:w="1120" w:type="dxa"/>
          </w:tcPr>
          <w:p w:rsidR="007B44B2" w:rsidRPr="001A53C3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1A53C3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A53C3">
              <w:rPr>
                <w:rFonts w:ascii="Arial Narrow" w:hAnsi="Arial Narrow"/>
                <w:sz w:val="44"/>
                <w:szCs w:val="44"/>
              </w:rPr>
              <w:t>Latin America Map and Vocab.</w:t>
            </w:r>
          </w:p>
        </w:tc>
        <w:tc>
          <w:tcPr>
            <w:tcW w:w="1294" w:type="dxa"/>
          </w:tcPr>
          <w:p w:rsidR="007B44B2" w:rsidRPr="001A53C3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1A53C3">
              <w:rPr>
                <w:rFonts w:ascii="Arial Narrow" w:hAnsi="Arial Narrow"/>
                <w:sz w:val="36"/>
                <w:szCs w:val="36"/>
              </w:rPr>
              <w:t>36</w:t>
            </w:r>
          </w:p>
        </w:tc>
        <w:tc>
          <w:tcPr>
            <w:tcW w:w="1181" w:type="dxa"/>
          </w:tcPr>
          <w:p w:rsidR="007B44B2" w:rsidRPr="001A53C3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1A53C3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  <w:tr w:rsidR="007B44B2" w:rsidRPr="001A53C3" w:rsidTr="00644200">
        <w:trPr>
          <w:trHeight w:val="620"/>
        </w:trPr>
        <w:tc>
          <w:tcPr>
            <w:tcW w:w="1120" w:type="dxa"/>
          </w:tcPr>
          <w:p w:rsidR="007B44B2" w:rsidRPr="001A53C3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B44B2" w:rsidRPr="001A53C3" w:rsidRDefault="007B44B2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A53C3">
              <w:rPr>
                <w:rFonts w:ascii="Arial Narrow" w:hAnsi="Arial Narrow"/>
                <w:sz w:val="44"/>
                <w:szCs w:val="44"/>
              </w:rPr>
              <w:t>Latin Americans Win Independence</w:t>
            </w:r>
          </w:p>
        </w:tc>
        <w:tc>
          <w:tcPr>
            <w:tcW w:w="1294" w:type="dxa"/>
          </w:tcPr>
          <w:p w:rsidR="007B44B2" w:rsidRPr="001A53C3" w:rsidRDefault="007B44B2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1A53C3">
              <w:rPr>
                <w:rFonts w:ascii="Arial Narrow" w:hAnsi="Arial Narrow"/>
                <w:sz w:val="36"/>
                <w:szCs w:val="36"/>
              </w:rPr>
              <w:t>37</w:t>
            </w:r>
          </w:p>
        </w:tc>
        <w:tc>
          <w:tcPr>
            <w:tcW w:w="1181" w:type="dxa"/>
          </w:tcPr>
          <w:p w:rsidR="007B44B2" w:rsidRPr="001A53C3" w:rsidRDefault="007B44B2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1A53C3">
              <w:rPr>
                <w:rFonts w:ascii="Arial Narrow" w:hAnsi="Arial Narrow"/>
                <w:sz w:val="44"/>
                <w:szCs w:val="44"/>
              </w:rPr>
              <w:t>8</w:t>
            </w:r>
          </w:p>
        </w:tc>
      </w:tr>
    </w:tbl>
    <w:p w:rsidR="00BF673E" w:rsidRDefault="00BF673E"/>
    <w:sectPr w:rsidR="00BF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B2"/>
    <w:rsid w:val="007B44B2"/>
    <w:rsid w:val="00B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68EFB-4FEB-425B-B0EF-AFF0821F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2018-05-10T18:06:00Z</dcterms:created>
  <dcterms:modified xsi:type="dcterms:W3CDTF">2018-05-10T18:07:00Z</dcterms:modified>
</cp:coreProperties>
</file>